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1"/>
        <w:spacing w:after="100" w:before="100"/>
        <w:contextualSpacing w:val="false"/>
        <w:jc w:val="center"/>
        <w:rPr>
          <w:rFonts w:ascii="Calibri" w:cs="Calibri" w:hAnsi="Calibri"/>
          <w:b/>
          <w:bCs/>
          <w:sz w:val="28"/>
          <w:szCs w:val="28"/>
          <w:u w:val="single"/>
        </w:rPr>
      </w:pPr>
      <w:r>
        <w:rPr>
          <w:rFonts w:ascii="Calibri" w:cs="Calibri" w:hAnsi="Calibri"/>
          <w:b/>
          <w:bCs/>
          <w:sz w:val="28"/>
          <w:szCs w:val="28"/>
          <w:u w:val="single"/>
        </w:rPr>
        <w:t xml:space="preserve">CARTA DE CESIÓN DE DERECHOS </w:t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right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 </w:t>
      </w:r>
      <w:r>
        <w:rPr>
          <w:rFonts w:ascii="Calibri" w:cs="Calibri" w:hAnsi="Calibri"/>
          <w:sz w:val="28"/>
          <w:szCs w:val="28"/>
        </w:rPr>
        <w:t xml:space="preserve">En Guadalajara, Jal.,  a </w:t>
      </w:r>
      <w:r>
        <w:rPr>
          <w:rFonts w:ascii="Calibri" w:cs="Calibri" w:hAnsi="Calibri"/>
          <w:sz w:val="28"/>
          <w:szCs w:val="28"/>
          <w:u w:val="single"/>
        </w:rPr>
        <w:t xml:space="preserve">      </w:t>
      </w:r>
      <w:r>
        <w:rPr>
          <w:rFonts w:ascii="Calibri" w:cs="Calibri" w:hAnsi="Calibri"/>
          <w:sz w:val="28"/>
          <w:szCs w:val="28"/>
        </w:rPr>
        <w:t xml:space="preserve"> de </w:t>
      </w:r>
      <w:r>
        <w:rPr>
          <w:rFonts w:ascii="Calibri" w:cs="Calibri" w:hAnsi="Calibri"/>
          <w:sz w:val="28"/>
          <w:szCs w:val="28"/>
          <w:u w:val="single"/>
        </w:rPr>
        <w:tab/>
        <w:tab/>
        <w:tab/>
      </w:r>
      <w:r>
        <w:rPr>
          <w:rFonts w:ascii="Calibri" w:cs="Calibri" w:hAnsi="Calibri"/>
          <w:sz w:val="28"/>
          <w:szCs w:val="28"/>
        </w:rPr>
        <w:t>de 2023.</w:t>
      </w:r>
    </w:p>
    <w:p>
      <w:pPr>
        <w:pStyle w:val="style41"/>
        <w:jc w:val="right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right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both"/>
        <w:rPr>
          <w:rFonts w:ascii="Calibri" w:cs="Calibri" w:hAnsi="Calibri"/>
          <w:sz w:val="28"/>
          <w:szCs w:val="28"/>
          <w:u w:val="single"/>
        </w:rPr>
      </w:pPr>
      <w:r>
        <w:rPr>
          <w:rFonts w:ascii="Calibri" w:cs="Calibri" w:hAnsi="Calibri"/>
          <w:sz w:val="28"/>
          <w:szCs w:val="28"/>
        </w:rPr>
        <w:t xml:space="preserve">LA PERSONA TITULAR  DE LA OBRA denominada: </w:t>
      </w:r>
      <w:r>
        <w:rPr>
          <w:rFonts w:ascii="Calibri" w:cs="Calibri" w:hAnsi="Calibri"/>
          <w:sz w:val="28"/>
          <w:szCs w:val="28"/>
          <w:u w:val="single"/>
        </w:rPr>
        <w:t>___________________________</w:t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en adelante denominado </w:t>
      </w:r>
      <w:r>
        <w:rPr>
          <w:rFonts w:ascii="Calibri" w:cs="Calibri" w:hAnsi="Calibri"/>
          <w:b/>
          <w:sz w:val="28"/>
          <w:szCs w:val="28"/>
        </w:rPr>
        <w:t>LA TITULAR</w:t>
      </w:r>
      <w:r>
        <w:rPr>
          <w:rFonts w:ascii="Calibri" w:cs="Calibri" w:hAnsi="Calibri"/>
          <w:sz w:val="28"/>
          <w:szCs w:val="28"/>
        </w:rPr>
        <w:t xml:space="preserve"> Declara:</w:t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>LA TITULAR</w:t>
      </w:r>
      <w:r>
        <w:rPr>
          <w:rFonts w:ascii="Calibri" w:cs="Calibri" w:hAnsi="Calibri"/>
          <w:bCs/>
          <w:sz w:val="28"/>
          <w:szCs w:val="28"/>
        </w:rPr>
        <w:t>,</w:t>
      </w:r>
      <w:r>
        <w:rPr>
          <w:rFonts w:ascii="Calibri" w:cs="Calibri" w:hAnsi="Calibri"/>
          <w:sz w:val="28"/>
          <w:szCs w:val="28"/>
        </w:rPr>
        <w:t xml:space="preserve">  reconoce y manifiesta bajo protesta de decir verdad, que la información proporcionada es verídica y la obra es legítima de su autoría e inédita, y que no ha sido presentada en algún otro concurso similar; con lo que se exime al Instituto de Transparencia, Información Pública y Protección de Datos Personales del Estado de Jalisco, (en adelante </w:t>
      </w:r>
      <w:r>
        <w:rPr>
          <w:rFonts w:ascii="Calibri" w:cs="Calibri" w:hAnsi="Calibri"/>
          <w:b/>
          <w:sz w:val="28"/>
          <w:szCs w:val="28"/>
        </w:rPr>
        <w:t>EL ITEI</w:t>
      </w:r>
      <w:r>
        <w:rPr>
          <w:rFonts w:ascii="Calibri" w:cs="Calibri" w:hAnsi="Calibri"/>
          <w:sz w:val="28"/>
          <w:szCs w:val="28"/>
        </w:rPr>
        <w:t>) de cualquier responsabilidad al respecto.</w:t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Así mismo</w:t>
      </w:r>
      <w:r>
        <w:rPr>
          <w:rFonts w:ascii="Calibri" w:cs="Calibri" w:hAnsi="Calibri"/>
          <w:b/>
          <w:sz w:val="28"/>
          <w:szCs w:val="28"/>
        </w:rPr>
        <w:t>, LA TITULAR</w:t>
      </w:r>
      <w:r>
        <w:rPr>
          <w:rFonts w:ascii="Calibri" w:cs="Calibri" w:hAnsi="Calibri"/>
          <w:sz w:val="28"/>
          <w:szCs w:val="28"/>
        </w:rPr>
        <w:t xml:space="preserve"> reconoce que todos los derechos de autor recaídos sobre la misma son de su exclusiva titularidad. </w:t>
      </w:r>
      <w:r>
        <w:rPr>
          <w:rFonts w:ascii="Calibri" w:cs="Calibri" w:hAnsi="Calibri"/>
          <w:b/>
          <w:sz w:val="28"/>
          <w:szCs w:val="28"/>
        </w:rPr>
        <w:t>LA TITULAR</w:t>
      </w:r>
      <w:r>
        <w:rPr>
          <w:rFonts w:ascii="Calibri" w:cs="Calibri" w:hAnsi="Calibri"/>
          <w:sz w:val="28"/>
          <w:szCs w:val="28"/>
        </w:rPr>
        <w:t xml:space="preserve"> es exclusivamente responsable de cualquier infracción o violación a las leyes en materia de derechos de autor o propiedad intelectual, liberando de cualquier responsabilidad al ITEI, en caso de plagio o cualquier otra infracción de la legislación vigente en que pudiera incurrir la obra postulada al presente concurso.</w:t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>LA TITULAR</w:t>
      </w:r>
      <w:r>
        <w:rPr>
          <w:rFonts w:ascii="Calibri" w:cs="Calibri" w:hAnsi="Calibri"/>
          <w:sz w:val="28"/>
          <w:szCs w:val="28"/>
        </w:rPr>
        <w:t xml:space="preserve"> cede, de manera gratuita, a </w:t>
      </w:r>
      <w:r>
        <w:rPr>
          <w:rFonts w:ascii="Calibri" w:cs="Calibri" w:hAnsi="Calibri"/>
          <w:b/>
          <w:sz w:val="28"/>
          <w:szCs w:val="28"/>
        </w:rPr>
        <w:t>EL ITEI</w:t>
      </w:r>
      <w:r>
        <w:rPr>
          <w:rFonts w:ascii="Calibri" w:cs="Calibri" w:hAnsi="Calibri"/>
          <w:sz w:val="28"/>
          <w:szCs w:val="28"/>
        </w:rPr>
        <w:t>, los derechos de uso de la obra participante para realizar la comunicación, distribución y/o reproducción, en cualquier formato, y en cualquier medio de difusión que así se decida por la convocante, para que realice la reproducción, distribución y comunicación pública de la obra.</w:t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De manera enunciativa, más no limitativa, </w:t>
      </w:r>
      <w:r>
        <w:rPr>
          <w:rFonts w:ascii="Calibri" w:cs="Calibri" w:hAnsi="Calibri"/>
          <w:b/>
          <w:sz w:val="28"/>
          <w:szCs w:val="28"/>
        </w:rPr>
        <w:t>EL ITEI</w:t>
      </w:r>
      <w:r>
        <w:rPr>
          <w:rFonts w:ascii="Calibri" w:cs="Calibri" w:hAnsi="Calibri"/>
          <w:sz w:val="28"/>
          <w:szCs w:val="28"/>
        </w:rPr>
        <w:t>, podrá realizar:</w:t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3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La reproducción de </w:t>
      </w:r>
      <w:r>
        <w:rPr>
          <w:rFonts w:cs="Calibri"/>
          <w:b/>
          <w:sz w:val="28"/>
          <w:szCs w:val="28"/>
        </w:rPr>
        <w:t>LA OBRA</w:t>
      </w:r>
      <w:r>
        <w:rPr>
          <w:rFonts w:cs="Calibri"/>
          <w:sz w:val="28"/>
          <w:szCs w:val="28"/>
        </w:rPr>
        <w:t>, entendida como la facultad de realizar copias por cualquier técnica y en cualquier soporte, o medio de reproducción conocida o por conocerse.</w:t>
      </w:r>
    </w:p>
    <w:p>
      <w:pPr>
        <w:pStyle w:val="style43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Distribución de </w:t>
      </w:r>
      <w:r>
        <w:rPr>
          <w:rFonts w:cs="Calibri"/>
          <w:b/>
          <w:sz w:val="28"/>
          <w:szCs w:val="28"/>
        </w:rPr>
        <w:t>LA OBRA</w:t>
      </w:r>
      <w:r>
        <w:rPr>
          <w:rFonts w:cs="Calibri"/>
          <w:sz w:val="28"/>
          <w:szCs w:val="28"/>
        </w:rPr>
        <w:t xml:space="preserve">, consistente en poner a disposición del público la obra por cualquier medio que considere </w:t>
      </w:r>
      <w:r>
        <w:rPr>
          <w:rFonts w:cs="Calibri"/>
          <w:b/>
          <w:sz w:val="28"/>
          <w:szCs w:val="28"/>
        </w:rPr>
        <w:t>EL ITEI</w:t>
      </w:r>
      <w:r>
        <w:rPr>
          <w:rFonts w:cs="Calibri"/>
          <w:sz w:val="28"/>
          <w:szCs w:val="28"/>
        </w:rPr>
        <w:t>.</w:t>
      </w:r>
    </w:p>
    <w:p>
      <w:pPr>
        <w:pStyle w:val="style43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 creación y divulgación de obras derivadas basadas en su obra, como libros, folletos, catálogos, animaciones, audiovisuales o cualquier otro tipo de obra derivada.</w:t>
      </w:r>
    </w:p>
    <w:p>
      <w:pPr>
        <w:pStyle w:val="style43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La comunicación pública de </w:t>
      </w:r>
      <w:r>
        <w:rPr>
          <w:rFonts w:cs="Calibri"/>
          <w:b/>
          <w:sz w:val="28"/>
          <w:szCs w:val="28"/>
        </w:rPr>
        <w:t>LA OBRA</w:t>
      </w:r>
      <w:r>
        <w:rPr>
          <w:rFonts w:cs="Calibri"/>
          <w:sz w:val="28"/>
          <w:szCs w:val="28"/>
        </w:rPr>
        <w:t xml:space="preserve"> o de cualquiera de las reproducciones realizadas a esta, entendida como la facultad de ponerlas a disposición del publicado, a través de :</w:t>
      </w:r>
    </w:p>
    <w:p>
      <w:pPr>
        <w:pStyle w:val="style43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El acceso público por medio de la telecomunicación, incluida la banda ancha y el internet.</w:t>
      </w:r>
    </w:p>
    <w:p>
      <w:pPr>
        <w:pStyle w:val="style43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 puesta a disposición, de tal forma que las personas del público puedan acceder a estas obras desde el lugar y en el momento en cada una de ellas elija, como redes sociales, micro sitios, repositorios electrónicos, aplicaciones para dispositivos móviles o cualquier otro medio digital.</w:t>
      </w:r>
    </w:p>
    <w:p>
      <w:pPr>
        <w:pStyle w:val="style43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 transmisión pública por radio, televisión, internet, redes sociales, micro sitios, repositorio electrónico, aplicaciones para dispositivos móviles o cualquier otro medio digital.</w:t>
      </w:r>
    </w:p>
    <w:p>
      <w:pPr>
        <w:pStyle w:val="style43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Cualquier otra forma de comunicación pública conocida o por conocerse.</w:t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La presente autorización surte efecto siempre y cuando se tenga por único y exclusivo propósito la promoción y difusión de la cultura de la transparencia, y que no se persiga ningún fin comercial.</w:t>
      </w:r>
    </w:p>
    <w:p>
      <w:pPr>
        <w:pStyle w:val="style0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both"/>
        <w:rPr>
          <w:rFonts w:ascii="Calibri" w:cs="Calibri" w:hAnsi="Calibri"/>
          <w:sz w:val="28"/>
          <w:szCs w:val="22"/>
        </w:rPr>
      </w:pPr>
      <w:r>
        <w:rPr>
          <w:rFonts w:ascii="Calibri" w:cs="Calibri" w:hAnsi="Calibri"/>
          <w:sz w:val="28"/>
          <w:szCs w:val="22"/>
        </w:rPr>
        <w:t>Estoy enterado (a) del contenido y alcance legal de la presente cesión de derechos, firmando al final del presente documento para su certificación. Señalo como correo electrónico para recibir futuras notificaciones: ___________________________________________</w:t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both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Nombre completo y firma de la persona Titular de la obra</w:t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________________________________</w:t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</w:r>
    </w:p>
    <w:p>
      <w:pPr>
        <w:pStyle w:val="style41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</w:r>
    </w:p>
    <w:p>
      <w:pPr>
        <w:pStyle w:val="style41"/>
        <w:spacing w:after="100" w:before="100"/>
        <w:contextualSpacing w:val="false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."/>
      <w:lvlJc w:val="left"/>
      <w:pPr>
        <w:ind w:hanging="360" w:left="1080"/>
      </w:pPr>
      <w:rPr>
        <w:sz w:val="28"/>
        <w:szCs w:val="28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s-ES"/>
    </w:rPr>
  </w:style>
  <w:style w:styleId="style15" w:type="character">
    <w:name w:val="WW8Num1z0"/>
    <w:next w:val="style15"/>
    <w:rPr>
      <w:rFonts w:cs="Calibri"/>
      <w:sz w:val="28"/>
      <w:szCs w:val="28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rFonts w:cs="Calibri"/>
      <w:sz w:val="28"/>
      <w:szCs w:val="28"/>
    </w:rPr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Fuente de párrafo predeter."/>
    <w:next w:val="style33"/>
    <w:rPr/>
  </w:style>
  <w:style w:styleId="style34" w:type="character">
    <w:name w:val="Fuente de párrafo pred"/>
    <w:next w:val="style34"/>
    <w:rPr/>
  </w:style>
  <w:style w:styleId="style35" w:type="character">
    <w:name w:val="Fuente de p‡rrafo pred"/>
    <w:next w:val="style35"/>
    <w:rPr/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Lucida Sans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Lucida Sans"/>
    </w:rPr>
  </w:style>
  <w:style w:styleId="style41" w:type="paragraph">
    <w:name w:val="Normal (Web)"/>
    <w:basedOn w:val="style0"/>
    <w:next w:val="style41"/>
    <w:pPr>
      <w:suppressAutoHyphens w:val="true"/>
      <w:spacing w:after="100" w:before="100"/>
      <w:contextualSpacing w:val="false"/>
    </w:pPr>
    <w:rPr/>
  </w:style>
  <w:style w:styleId="style42" w:type="paragraph">
    <w:name w:val="T’tul"/>
    <w:basedOn w:val="style0"/>
    <w:next w:val="style42"/>
    <w:pPr>
      <w:suppressAutoHyphens w:val="true"/>
      <w:jc w:val="center"/>
    </w:pPr>
    <w:rPr>
      <w:rFonts w:ascii="Arial" w:cs="Arial" w:hAnsi="Arial"/>
      <w:b/>
      <w:bCs/>
      <w:sz w:val="28"/>
      <w:szCs w:val="28"/>
    </w:rPr>
  </w:style>
  <w:style w:styleId="style43" w:type="paragraph">
    <w:name w:val="Párrafo de lista"/>
    <w:basedOn w:val="style0"/>
    <w:next w:val="style43"/>
    <w:pPr>
      <w:suppressAutoHyphens w:val="false"/>
      <w:spacing w:after="160" w:before="0" w:line="256" w:lineRule="auto"/>
      <w:ind w:hanging="0" w:left="720" w:right="0"/>
      <w:contextualSpacing/>
      <w:textAlignment w:val="auto"/>
    </w:pPr>
    <w:rPr>
      <w:rFonts w:ascii="Calibri" w:cs="Times New Roman" w:eastAsia="Calibri" w:hAnsi="Calibri"/>
      <w:sz w:val="22"/>
      <w:szCs w:val="22"/>
      <w:lang w:val="es-M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2023-11-15T17:28:00Z</dcterms:created>
  <dc:creator>Felipe J. Jurado</dc:creator>
  <cp:lastModifiedBy>Daniel Arana Aguilar</cp:lastModifiedBy>
  <dcterms:modified xsi:type="dcterms:W3CDTF">2023-11-16T10:10:00Z</dcterms:modified>
  <cp:revision>4</cp:revision>
  <dc:title>CONTRATO DE CESIÓN DE DERECHOS DE IMAGEN</dc:title>
</cp:coreProperties>
</file>